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ED8C" w14:textId="77777777" w:rsidR="00172542" w:rsidRDefault="008B1BA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Výberové konanie na zhotoviteľa diela</w:t>
      </w:r>
    </w:p>
    <w:p w14:paraId="20F7FD96" w14:textId="77777777" w:rsidR="00172542" w:rsidRDefault="00172542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64C82248" w14:textId="77777777" w:rsidR="00172542" w:rsidRDefault="008B1B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</w:rPr>
        <w:t xml:space="preserve">Stavebné úpravy-  Výmena osobného výťahu v bytovom dome </w:t>
      </w:r>
      <w:proofErr w:type="spellStart"/>
      <w:r>
        <w:rPr>
          <w:rFonts w:ascii="Arial" w:hAnsi="Arial" w:cs="Arial"/>
          <w:b/>
        </w:rPr>
        <w:t>s.č</w:t>
      </w:r>
      <w:proofErr w:type="spellEnd"/>
      <w:r>
        <w:rPr>
          <w:rFonts w:ascii="Arial" w:hAnsi="Arial" w:cs="Arial"/>
          <w:b/>
        </w:rPr>
        <w:t>. 152, Veterná, Námestovo</w:t>
      </w:r>
      <w:r>
        <w:rPr>
          <w:rFonts w:ascii="Arial" w:hAnsi="Arial" w:cs="Arial"/>
          <w:b/>
          <w:sz w:val="28"/>
          <w:szCs w:val="28"/>
        </w:rPr>
        <w:t xml:space="preserve">“ </w:t>
      </w:r>
    </w:p>
    <w:p w14:paraId="6CD8063C" w14:textId="77777777" w:rsidR="00172542" w:rsidRDefault="00172542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36742315" w14:textId="77777777" w:rsidR="00172542" w:rsidRDefault="00172542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2072BD10" w14:textId="77777777" w:rsidR="00172542" w:rsidRDefault="008B1BA5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Obstarávateľ:</w:t>
      </w:r>
    </w:p>
    <w:p w14:paraId="6CCBDFE2" w14:textId="77777777" w:rsidR="00172542" w:rsidRDefault="00172542">
      <w:pPr>
        <w:ind w:right="566" w:firstLine="360"/>
        <w:jc w:val="both"/>
        <w:rPr>
          <w:rFonts w:ascii="Arial" w:hAnsi="Arial" w:cs="Arial"/>
          <w:bCs/>
          <w:sz w:val="18"/>
          <w:szCs w:val="18"/>
        </w:rPr>
      </w:pPr>
    </w:p>
    <w:p w14:paraId="6458CF78" w14:textId="21FCC37B" w:rsidR="00172542" w:rsidRDefault="008B1BA5">
      <w:pPr>
        <w:ind w:right="566" w:firstLine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Vlastníci bytového domu </w:t>
      </w:r>
      <w:r>
        <w:rPr>
          <w:rFonts w:ascii="Arial" w:hAnsi="Arial" w:cs="Arial"/>
          <w:b/>
          <w:bCs/>
          <w:sz w:val="18"/>
          <w:szCs w:val="18"/>
        </w:rPr>
        <w:t xml:space="preserve">„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s.č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. 152 “Námestovo </w:t>
      </w:r>
      <w:r>
        <w:rPr>
          <w:rFonts w:ascii="Arial" w:hAnsi="Arial" w:cs="Arial"/>
          <w:bCs/>
          <w:sz w:val="18"/>
          <w:szCs w:val="18"/>
        </w:rPr>
        <w:t xml:space="preserve"> zastúpení správcom:</w:t>
      </w:r>
    </w:p>
    <w:p w14:paraId="3E1C1DDD" w14:textId="77777777" w:rsidR="00172542" w:rsidRDefault="008B1BA5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Okresné stavebné bytové družstvo (skrátené OSBD Dolný Kubín)</w:t>
      </w:r>
    </w:p>
    <w:p w14:paraId="57B27702" w14:textId="77777777" w:rsidR="00172542" w:rsidRDefault="008B1BA5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Zochova 1117/97</w:t>
      </w:r>
    </w:p>
    <w:p w14:paraId="748C6BC1" w14:textId="77777777" w:rsidR="00172542" w:rsidRDefault="008B1BA5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026 01 Dolný Kubín</w:t>
      </w:r>
    </w:p>
    <w:p w14:paraId="4A0EB7C2" w14:textId="77777777" w:rsidR="00172542" w:rsidRDefault="008B1BA5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00 222 071</w:t>
      </w:r>
    </w:p>
    <w:p w14:paraId="31AC7601" w14:textId="77777777" w:rsidR="00172542" w:rsidRDefault="008B1BA5">
      <w:pPr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DIČO: 2020424164          IČ DPH: SK2020424164</w:t>
      </w:r>
    </w:p>
    <w:p w14:paraId="4037C6C0" w14:textId="77777777" w:rsidR="00172542" w:rsidRDefault="008B1BA5">
      <w:pPr>
        <w:ind w:right="566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  <w:u w:val="single"/>
        </w:rPr>
        <w:t xml:space="preserve">Kontaktná osoba </w:t>
      </w:r>
      <w:r>
        <w:rPr>
          <w:rFonts w:ascii="Arial" w:hAnsi="Arial" w:cs="Arial"/>
          <w:sz w:val="18"/>
          <w:szCs w:val="18"/>
        </w:rPr>
        <w:t xml:space="preserve">:  Ing. Miloš Paculík,  e-mail:  </w:t>
      </w:r>
      <w:hyperlink r:id="rId5">
        <w:r>
          <w:rPr>
            <w:rStyle w:val="Internetovodkaz"/>
            <w:rFonts w:ascii="Arial" w:hAnsi="Arial" w:cs="Arial"/>
            <w:sz w:val="18"/>
            <w:szCs w:val="18"/>
          </w:rPr>
          <w:t>paculik@osb</w:t>
        </w:r>
        <w:r>
          <w:rPr>
            <w:rStyle w:val="Internetovodkaz"/>
            <w:rFonts w:ascii="Arial" w:hAnsi="Arial" w:cs="Arial"/>
            <w:sz w:val="18"/>
            <w:szCs w:val="18"/>
            <w:lang w:val="en-US"/>
          </w:rPr>
          <w:t>ddk.sk</w:t>
        </w:r>
      </w:hyperlink>
      <w:r>
        <w:rPr>
          <w:rFonts w:ascii="Arial" w:hAnsi="Arial" w:cs="Arial"/>
          <w:sz w:val="18"/>
          <w:szCs w:val="18"/>
          <w:lang w:val="en-US"/>
        </w:rPr>
        <w:t>,   č. t.: 043/5885282</w:t>
      </w:r>
    </w:p>
    <w:p w14:paraId="36D08B0B" w14:textId="77777777" w:rsidR="00172542" w:rsidRDefault="008B1B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p. Július </w:t>
      </w:r>
      <w:proofErr w:type="spellStart"/>
      <w:r>
        <w:rPr>
          <w:rFonts w:ascii="Arial" w:hAnsi="Arial" w:cs="Arial"/>
          <w:sz w:val="18"/>
          <w:szCs w:val="18"/>
        </w:rPr>
        <w:t>Trabalík</w:t>
      </w:r>
      <w:proofErr w:type="spellEnd"/>
      <w:r>
        <w:rPr>
          <w:rFonts w:ascii="Arial" w:hAnsi="Arial" w:cs="Arial"/>
          <w:sz w:val="18"/>
          <w:szCs w:val="18"/>
        </w:rPr>
        <w:t>, č.t. 0904344236, mail: julius.trabalik@gmail.com</w:t>
      </w:r>
    </w:p>
    <w:p w14:paraId="7972EFEC" w14:textId="77777777" w:rsidR="00172542" w:rsidRDefault="00172542">
      <w:pPr>
        <w:ind w:right="566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14:paraId="496B2326" w14:textId="77777777" w:rsidR="00172542" w:rsidRDefault="00172542">
      <w:pPr>
        <w:ind w:right="566"/>
        <w:jc w:val="both"/>
        <w:rPr>
          <w:rFonts w:ascii="Arial" w:hAnsi="Arial" w:cs="Arial"/>
          <w:sz w:val="18"/>
          <w:szCs w:val="18"/>
        </w:rPr>
      </w:pPr>
    </w:p>
    <w:p w14:paraId="2E3050BB" w14:textId="77777777" w:rsidR="00172542" w:rsidRDefault="008B1BA5">
      <w:pPr>
        <w:numPr>
          <w:ilvl w:val="0"/>
          <w:numId w:val="1"/>
        </w:numPr>
        <w:tabs>
          <w:tab w:val="left" w:pos="360"/>
        </w:tabs>
        <w:ind w:left="1800" w:right="566" w:hanging="180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Miesto stavby: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„Bytový dom s. č. 152, Námestovo, katastrálne územie Námestovo vrátane priľahlých pozemkov,</w:t>
      </w:r>
    </w:p>
    <w:p w14:paraId="0E95ED4E" w14:textId="77777777" w:rsidR="00172542" w:rsidRDefault="00172542">
      <w:p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8BD74DF" w14:textId="77777777" w:rsidR="00172542" w:rsidRDefault="008B1BA5">
      <w:pPr>
        <w:numPr>
          <w:ilvl w:val="0"/>
          <w:numId w:val="1"/>
        </w:numPr>
        <w:ind w:left="2520" w:right="566" w:hanging="25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Predmet obstarávania: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“Stavebné úpravy – Výmena osobného výťahu v bytovom dome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s.č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152 Námestovo“</w:t>
      </w:r>
    </w:p>
    <w:p w14:paraId="073956F2" w14:textId="77777777" w:rsidR="00172542" w:rsidRDefault="008B1BA5">
      <w:pPr>
        <w:numPr>
          <w:ilvl w:val="0"/>
          <w:numId w:val="1"/>
        </w:numPr>
        <w:ind w:left="2520" w:right="566" w:hanging="25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</w:p>
    <w:p w14:paraId="3DC943C7" w14:textId="77777777" w:rsidR="00172542" w:rsidRDefault="008B1BA5">
      <w:pPr>
        <w:ind w:left="2520" w:right="56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„Zadanie s technickou správou a s výkazom výmer“</w:t>
      </w:r>
    </w:p>
    <w:p w14:paraId="6D39F62B" w14:textId="77777777" w:rsidR="00172542" w:rsidRDefault="00172542">
      <w:pPr>
        <w:ind w:right="566"/>
        <w:jc w:val="both"/>
        <w:rPr>
          <w:rFonts w:ascii="Arial" w:hAnsi="Arial" w:cs="Arial"/>
          <w:b/>
          <w:bCs/>
          <w:sz w:val="18"/>
          <w:szCs w:val="18"/>
        </w:rPr>
      </w:pPr>
    </w:p>
    <w:p w14:paraId="63A5B765" w14:textId="635A2CFD" w:rsidR="00172542" w:rsidRDefault="008B1BA5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Predpokladaný termín realizácie:</w:t>
      </w: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>
        <w:rPr>
          <w:rFonts w:ascii="Arial" w:hAnsi="Arial" w:cs="Arial"/>
          <w:bCs/>
          <w:sz w:val="18"/>
          <w:szCs w:val="18"/>
        </w:rPr>
        <w:t xml:space="preserve">začiatok         </w:t>
      </w:r>
      <w:r w:rsidR="00B903D4" w:rsidRPr="00B903D4">
        <w:rPr>
          <w:rFonts w:ascii="Arial" w:hAnsi="Arial" w:cs="Arial"/>
          <w:b/>
          <w:sz w:val="18"/>
          <w:szCs w:val="18"/>
        </w:rPr>
        <w:t>10</w:t>
      </w:r>
      <w:r w:rsidRPr="00B903D4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>2022</w:t>
      </w:r>
    </w:p>
    <w:p w14:paraId="67798D8F" w14:textId="77777777" w:rsidR="00172542" w:rsidRDefault="008B1BA5">
      <w:pPr>
        <w:ind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ukončenie     „uvedie zhotoviteľ“</w:t>
      </w:r>
    </w:p>
    <w:p w14:paraId="3D38880F" w14:textId="77777777" w:rsidR="00172542" w:rsidRDefault="00172542">
      <w:p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CC86A83" w14:textId="77777777" w:rsidR="00172542" w:rsidRDefault="008B1BA5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Obsah ponuky</w:t>
      </w:r>
    </w:p>
    <w:p w14:paraId="6FAAECDE" w14:textId="77777777" w:rsidR="00172542" w:rsidRDefault="008B1BA5">
      <w:pPr>
        <w:numPr>
          <w:ilvl w:val="3"/>
          <w:numId w:val="2"/>
        </w:numPr>
        <w:spacing w:before="120"/>
        <w:ind w:left="714" w:right="567" w:hanging="35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Súhrnná tabuľka ponuky uchádzača do výberového konania</w:t>
      </w:r>
    </w:p>
    <w:p w14:paraId="0B4DF338" w14:textId="77777777" w:rsidR="00172542" w:rsidRDefault="008B1BA5">
      <w:pPr>
        <w:numPr>
          <w:ilvl w:val="0"/>
          <w:numId w:val="2"/>
        </w:numPr>
        <w:tabs>
          <w:tab w:val="left" w:pos="720"/>
        </w:tabs>
        <w:ind w:right="566" w:hanging="69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Základné údaje uchádzača.</w:t>
      </w:r>
    </w:p>
    <w:p w14:paraId="4878547B" w14:textId="77777777" w:rsidR="00172542" w:rsidRDefault="008B1BA5">
      <w:pPr>
        <w:numPr>
          <w:ilvl w:val="0"/>
          <w:numId w:val="2"/>
        </w:numPr>
        <w:tabs>
          <w:tab w:val="left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Doklad o podnikateľskom oprávnení (aktuálny výpis z obchodného alebo živnostenského registra postačí z internetu).</w:t>
      </w:r>
    </w:p>
    <w:p w14:paraId="4B4DC1CF" w14:textId="77777777" w:rsidR="00172542" w:rsidRDefault="008B1BA5">
      <w:pPr>
        <w:numPr>
          <w:ilvl w:val="0"/>
          <w:numId w:val="2"/>
        </w:numPr>
        <w:tabs>
          <w:tab w:val="left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Doklad o odbornej spôsobilosti.</w:t>
      </w:r>
    </w:p>
    <w:p w14:paraId="0110F4D9" w14:textId="77777777" w:rsidR="00172542" w:rsidRDefault="008B1BA5">
      <w:pPr>
        <w:numPr>
          <w:ilvl w:val="0"/>
          <w:numId w:val="2"/>
        </w:numPr>
        <w:tabs>
          <w:tab w:val="left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Referencie porovnateľných dodávok zrealizovaných uchádzačom, nie v subdodávke pre inú firmu. Nutné je uviesť kontakt na investora zrealizovaných dodávok.</w:t>
      </w:r>
    </w:p>
    <w:p w14:paraId="028DE9B9" w14:textId="77777777" w:rsidR="00172542" w:rsidRDefault="008B1BA5">
      <w:pPr>
        <w:numPr>
          <w:ilvl w:val="0"/>
          <w:numId w:val="2"/>
        </w:numPr>
        <w:tabs>
          <w:tab w:val="left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Cenovú ponuku vrátane DPH v rozsahu stanovenú obstarávateľom. </w:t>
      </w:r>
    </w:p>
    <w:p w14:paraId="194C1D3A" w14:textId="77777777" w:rsidR="00172542" w:rsidRDefault="008B1BA5">
      <w:pPr>
        <w:numPr>
          <w:ilvl w:val="0"/>
          <w:numId w:val="2"/>
        </w:numPr>
        <w:tabs>
          <w:tab w:val="left" w:pos="720"/>
        </w:tabs>
        <w:ind w:left="720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Záručné podmienky.</w:t>
      </w:r>
    </w:p>
    <w:p w14:paraId="1809EFD5" w14:textId="77777777" w:rsidR="00172542" w:rsidRDefault="00172542">
      <w:pPr>
        <w:ind w:right="566"/>
        <w:jc w:val="both"/>
        <w:rPr>
          <w:rFonts w:ascii="Arial" w:hAnsi="Arial" w:cs="Arial"/>
          <w:bCs/>
          <w:sz w:val="18"/>
          <w:szCs w:val="18"/>
        </w:rPr>
      </w:pPr>
    </w:p>
    <w:p w14:paraId="50427A95" w14:textId="77777777" w:rsidR="00172542" w:rsidRDefault="008B1BA5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Podklady k vypracovaniu ponúk:</w:t>
      </w:r>
    </w:p>
    <w:p w14:paraId="2165912B" w14:textId="77777777" w:rsidR="00172542" w:rsidRDefault="008B1BA5">
      <w:pPr>
        <w:numPr>
          <w:ilvl w:val="0"/>
          <w:numId w:val="3"/>
        </w:numPr>
        <w:tabs>
          <w:tab w:val="left" w:pos="720"/>
        </w:tabs>
        <w:spacing w:before="120"/>
        <w:ind w:left="714" w:right="567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Zadanie s technickou správou a výkazom výmer prác a dodávok materiálov. </w:t>
      </w:r>
    </w:p>
    <w:p w14:paraId="507ED11F" w14:textId="77777777" w:rsidR="00172542" w:rsidRDefault="008B1BA5">
      <w:pPr>
        <w:numPr>
          <w:ilvl w:val="0"/>
          <w:numId w:val="3"/>
        </w:numPr>
        <w:tabs>
          <w:tab w:val="left" w:pos="720"/>
        </w:tabs>
        <w:ind w:right="566" w:hanging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Projektová dokumentácia stavby – možnosť nahliadnuť u obstarávateľa</w:t>
      </w:r>
    </w:p>
    <w:p w14:paraId="2C297C70" w14:textId="77777777" w:rsidR="00172542" w:rsidRDefault="008B1BA5">
      <w:pPr>
        <w:numPr>
          <w:ilvl w:val="0"/>
          <w:numId w:val="3"/>
        </w:numPr>
        <w:tabs>
          <w:tab w:val="left" w:pos="720"/>
        </w:tabs>
        <w:ind w:right="566" w:hanging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Možnosť obhliadky stavby</w:t>
      </w:r>
    </w:p>
    <w:p w14:paraId="4E9796EC" w14:textId="77777777" w:rsidR="00172542" w:rsidRDefault="00172542">
      <w:pPr>
        <w:ind w:left="360" w:right="566"/>
        <w:jc w:val="both"/>
        <w:rPr>
          <w:rFonts w:ascii="Arial" w:hAnsi="Arial" w:cs="Arial"/>
          <w:bCs/>
          <w:sz w:val="18"/>
          <w:szCs w:val="18"/>
        </w:rPr>
      </w:pPr>
    </w:p>
    <w:p w14:paraId="2885CB74" w14:textId="77777777" w:rsidR="00172542" w:rsidRDefault="008B1BA5">
      <w:pPr>
        <w:numPr>
          <w:ilvl w:val="0"/>
          <w:numId w:val="1"/>
        </w:numPr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Kritériá na vyhodnotenie ponúk</w:t>
      </w:r>
    </w:p>
    <w:p w14:paraId="2FDAF450" w14:textId="77777777" w:rsidR="00172542" w:rsidRDefault="008B1BA5">
      <w:pPr>
        <w:numPr>
          <w:ilvl w:val="0"/>
          <w:numId w:val="4"/>
        </w:numPr>
        <w:tabs>
          <w:tab w:val="left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Cena diela</w:t>
      </w:r>
    </w:p>
    <w:p w14:paraId="7DDB6C5D" w14:textId="77777777" w:rsidR="00172542" w:rsidRDefault="008B1BA5">
      <w:pPr>
        <w:numPr>
          <w:ilvl w:val="0"/>
          <w:numId w:val="4"/>
        </w:numPr>
        <w:tabs>
          <w:tab w:val="left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Zmluvné podmienky</w:t>
      </w:r>
    </w:p>
    <w:p w14:paraId="65D91AAD" w14:textId="77777777" w:rsidR="00172542" w:rsidRDefault="008B1BA5">
      <w:pPr>
        <w:numPr>
          <w:ilvl w:val="0"/>
          <w:numId w:val="4"/>
        </w:numPr>
        <w:tabs>
          <w:tab w:val="left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Kompletnosť cenovej ponuky</w:t>
      </w:r>
    </w:p>
    <w:p w14:paraId="54E15875" w14:textId="77777777" w:rsidR="00172542" w:rsidRDefault="008B1BA5">
      <w:pPr>
        <w:numPr>
          <w:ilvl w:val="0"/>
          <w:numId w:val="4"/>
        </w:numPr>
        <w:tabs>
          <w:tab w:val="left" w:pos="720"/>
        </w:tabs>
        <w:ind w:right="566" w:hanging="75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Referencie</w:t>
      </w:r>
    </w:p>
    <w:p w14:paraId="640B52C6" w14:textId="77777777" w:rsidR="00172542" w:rsidRDefault="00172542">
      <w:pPr>
        <w:ind w:left="284" w:right="566"/>
        <w:jc w:val="both"/>
        <w:rPr>
          <w:rFonts w:ascii="Arial" w:hAnsi="Arial" w:cs="Arial"/>
          <w:bCs/>
          <w:sz w:val="18"/>
          <w:szCs w:val="18"/>
        </w:rPr>
      </w:pPr>
    </w:p>
    <w:p w14:paraId="217360B4" w14:textId="77777777" w:rsidR="00172542" w:rsidRDefault="008B1BA5">
      <w:pPr>
        <w:ind w:left="284" w:right="56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Vyhodnotenie ponúk bude vykonané výberovou komisiou obstarávateľa. O konečnom dodávateľovi diela rozhodne výberová komisia vlastníkov bytov.</w:t>
      </w:r>
    </w:p>
    <w:p w14:paraId="6251AD02" w14:textId="77777777" w:rsidR="00172542" w:rsidRDefault="008B1BA5">
      <w:pPr>
        <w:tabs>
          <w:tab w:val="left" w:pos="142"/>
        </w:tabs>
        <w:ind w:left="426" w:right="56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je oprávnený vyhodnotiť súťažný návrh ako úspešný ten, ktorý mu najviac vyhovuje.</w:t>
      </w:r>
    </w:p>
    <w:p w14:paraId="72671AD6" w14:textId="77777777" w:rsidR="00172542" w:rsidRDefault="008B1BA5">
      <w:pPr>
        <w:pStyle w:val="Zarkazkladnhotextu"/>
        <w:tabs>
          <w:tab w:val="left" w:pos="-284"/>
        </w:tabs>
        <w:ind w:left="426" w:right="566" w:hanging="142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Obstarávateľ nie je povinný oznamovať dôvody prijatia, alebo odmietnutia súťažnej ponuky.</w:t>
      </w:r>
    </w:p>
    <w:p w14:paraId="787D8045" w14:textId="77777777" w:rsidR="00172542" w:rsidRDefault="008B1BA5">
      <w:pPr>
        <w:tabs>
          <w:tab w:val="left" w:pos="142"/>
        </w:tabs>
        <w:ind w:left="426" w:right="56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Ukončením výberového konania a oznámením výsledku súťaže nevzniká zmluvný vzťah.</w:t>
      </w:r>
    </w:p>
    <w:p w14:paraId="01AED314" w14:textId="77777777" w:rsidR="00172542" w:rsidRDefault="008B1BA5">
      <w:pPr>
        <w:tabs>
          <w:tab w:val="left" w:pos="900"/>
        </w:tabs>
        <w:ind w:left="426" w:right="567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Obstarávateľ si vyhradzuje právo rokovať o obsahu ZOD.  </w:t>
      </w:r>
    </w:p>
    <w:p w14:paraId="2AE44B0F" w14:textId="545271DA" w:rsidR="00172542" w:rsidRDefault="008B1BA5">
      <w:pPr>
        <w:tabs>
          <w:tab w:val="left" w:pos="900"/>
        </w:tabs>
        <w:ind w:left="426" w:right="567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Obstarávateľ zadrží 10% z ceny diela na odstránenie </w:t>
      </w:r>
      <w:proofErr w:type="spellStart"/>
      <w:r>
        <w:rPr>
          <w:rFonts w:ascii="Arial" w:hAnsi="Arial" w:cs="Arial"/>
          <w:sz w:val="18"/>
          <w:szCs w:val="18"/>
        </w:rPr>
        <w:t>závad</w:t>
      </w:r>
      <w:proofErr w:type="spellEnd"/>
      <w:r>
        <w:rPr>
          <w:rFonts w:ascii="Arial" w:hAnsi="Arial" w:cs="Arial"/>
          <w:sz w:val="18"/>
          <w:szCs w:val="18"/>
        </w:rPr>
        <w:t xml:space="preserve"> z preberania stavby.</w:t>
      </w:r>
    </w:p>
    <w:p w14:paraId="1FCD5A4D" w14:textId="77777777" w:rsidR="00B11FF9" w:rsidRPr="00C80471" w:rsidRDefault="00B11FF9" w:rsidP="00B11FF9">
      <w:pPr>
        <w:tabs>
          <w:tab w:val="num" w:pos="900"/>
        </w:tabs>
        <w:ind w:left="284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Obnova bytového domu bude financovaná úverom zo ŠFRB. Zhotoviteľ musí v zmluve o dielo pristúpiť k podmienkam, ktoré požaduje poskytovateľ úveru. </w:t>
      </w:r>
    </w:p>
    <w:p w14:paraId="1DE81ACB" w14:textId="77777777" w:rsidR="0061273E" w:rsidRDefault="0061273E">
      <w:pPr>
        <w:tabs>
          <w:tab w:val="left" w:pos="900"/>
        </w:tabs>
        <w:ind w:left="426" w:right="567" w:hanging="142"/>
        <w:jc w:val="both"/>
        <w:rPr>
          <w:rFonts w:ascii="Arial" w:hAnsi="Arial" w:cs="Arial"/>
          <w:sz w:val="18"/>
          <w:szCs w:val="18"/>
        </w:rPr>
      </w:pPr>
    </w:p>
    <w:p w14:paraId="1320390C" w14:textId="77777777" w:rsidR="00172542" w:rsidRDefault="00172542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56394D7C" w14:textId="77777777" w:rsidR="00172542" w:rsidRDefault="008B1BA5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Požiadavky na jednotný spôsob spracovania ceny predmetu obstarávania :</w:t>
      </w:r>
    </w:p>
    <w:p w14:paraId="6F5E7CDD" w14:textId="77777777" w:rsidR="00172542" w:rsidRDefault="008B1BA5">
      <w:pPr>
        <w:tabs>
          <w:tab w:val="left" w:pos="142"/>
        </w:tabs>
        <w:spacing w:before="120"/>
        <w:ind w:left="35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Uchádzač v súťažnom návrhu uvedie cenu diela, pozostávajúcu z pevnej ceny a z DPH podľa platného súčasného predpisu. </w:t>
      </w:r>
    </w:p>
    <w:p w14:paraId="16E91CEE" w14:textId="77777777" w:rsidR="00172542" w:rsidRDefault="008B1BA5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Ponuková cena musí byť zaslaná v takom rozsahu a formáte v akom Vám boli zaslané podklady.</w:t>
      </w:r>
    </w:p>
    <w:p w14:paraId="41C8A45E" w14:textId="77777777" w:rsidR="00172542" w:rsidRDefault="008B1BA5">
      <w:pPr>
        <w:spacing w:before="120" w:after="120"/>
        <w:ind w:left="357" w:right="567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Nedodržanie obsahu podkladov je považované za porušenie podmienok v zmysle bodu 11. a/</w:t>
      </w:r>
    </w:p>
    <w:p w14:paraId="49567766" w14:textId="77777777" w:rsidR="00172542" w:rsidRDefault="008B1BA5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Navrhovaná ponuková cena musí byť definovaná ako cena maximálna, ktorú nie je možné prekročiť s výnimkou dohodnutých zmien kvalitatívnych, alebo dodacích podmienok.  Jednotkové ceny musia obsahovať všetky náklady a zisk potrebné k zhotoveniu diela, VRN, kompletizačnú prirážku, poplatky za užívanie verejného priestranstva a pod. V cene musia byť premietnuté všetky predpokladané zvýšenia cien vstupných nákladov, sťažené podmienky, ktoré je možné pri realizácii očakávať.</w:t>
      </w:r>
    </w:p>
    <w:p w14:paraId="152F6850" w14:textId="77777777" w:rsidR="00172542" w:rsidRDefault="00172542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</w:p>
    <w:p w14:paraId="56C179E3" w14:textId="77777777" w:rsidR="00172542" w:rsidRDefault="008B1BA5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Miesto, deň, hodina predkladania ponúk:</w:t>
      </w:r>
    </w:p>
    <w:p w14:paraId="576DD57A" w14:textId="77777777" w:rsidR="00172542" w:rsidRDefault="008B1BA5">
      <w:pPr>
        <w:tabs>
          <w:tab w:val="left" w:pos="142"/>
        </w:tabs>
        <w:ind w:left="36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Ponuky do výberového konania je potrebné doručiť v písomnej forme osobne alebo poštou na sekretariát OSBD Dolný Kubín v termíne na predkladanie ponúk v uzavretej obálke s uvedením Obchodného mena uchádzača a s označením: </w:t>
      </w:r>
    </w:p>
    <w:p w14:paraId="2BA38542" w14:textId="77777777" w:rsidR="00172542" w:rsidRDefault="008B1BA5">
      <w:pPr>
        <w:ind w:left="-1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NEOTVÁRAŤ !</w:t>
      </w:r>
    </w:p>
    <w:p w14:paraId="3B3C09F2" w14:textId="77777777" w:rsidR="00172542" w:rsidRDefault="008B1BA5">
      <w:pPr>
        <w:ind w:left="-108" w:right="61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“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Výberové konanie –</w:t>
      </w:r>
      <w:r>
        <w:rPr>
          <w:rFonts w:ascii="Arial" w:hAnsi="Arial" w:cs="Arial"/>
          <w:b/>
          <w:bCs/>
          <w:sz w:val="20"/>
          <w:szCs w:val="20"/>
        </w:rPr>
        <w:t xml:space="preserve"> Stavebné úpravy – Výmena osobného výťahu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s.č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152, Námestovo</w:t>
      </w:r>
    </w:p>
    <w:p w14:paraId="09566202" w14:textId="77777777" w:rsidR="00172542" w:rsidRDefault="00172542">
      <w:pPr>
        <w:tabs>
          <w:tab w:val="left" w:pos="142"/>
        </w:tabs>
        <w:ind w:left="360" w:right="566"/>
        <w:jc w:val="center"/>
        <w:rPr>
          <w:rFonts w:ascii="Arial" w:hAnsi="Arial" w:cs="Arial"/>
          <w:sz w:val="18"/>
          <w:szCs w:val="18"/>
        </w:rPr>
      </w:pPr>
    </w:p>
    <w:p w14:paraId="51FA9914" w14:textId="77777777" w:rsidR="00172542" w:rsidRDefault="008B1BA5">
      <w:pPr>
        <w:pStyle w:val="Zarkazkladnhotextu"/>
        <w:tabs>
          <w:tab w:val="left" w:pos="142"/>
        </w:tabs>
        <w:ind w:left="426" w:right="566"/>
        <w:rPr>
          <w:rFonts w:ascii="Arial" w:hAnsi="Arial" w:cs="Arial"/>
          <w:i/>
          <w:iCs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Súťažný návrh doručený po uvedenom termíne obstarávateľ neprevezme.</w:t>
      </w:r>
    </w:p>
    <w:p w14:paraId="15CF7081" w14:textId="77777777" w:rsidR="00172542" w:rsidRDefault="00172542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521BCF57" w14:textId="64186D41" w:rsidR="00172542" w:rsidRDefault="008B1BA5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Lehota predkladania ponúk je</w:t>
      </w:r>
      <w:r>
        <w:rPr>
          <w:rFonts w:ascii="Arial" w:hAnsi="Arial" w:cs="Arial"/>
          <w:bCs/>
          <w:sz w:val="18"/>
          <w:szCs w:val="18"/>
        </w:rPr>
        <w:t xml:space="preserve">:                                do </w:t>
      </w:r>
      <w:r>
        <w:rPr>
          <w:rFonts w:ascii="Arial" w:hAnsi="Arial" w:cs="Arial"/>
          <w:b/>
          <w:bCs/>
          <w:sz w:val="18"/>
          <w:szCs w:val="18"/>
        </w:rPr>
        <w:t>„</w:t>
      </w:r>
      <w:r w:rsidR="00C16CCD">
        <w:rPr>
          <w:rFonts w:ascii="Arial" w:hAnsi="Arial" w:cs="Arial"/>
          <w:b/>
          <w:bCs/>
          <w:sz w:val="18"/>
          <w:szCs w:val="18"/>
        </w:rPr>
        <w:t>10.6.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b/>
          <w:bCs/>
          <w:sz w:val="18"/>
          <w:szCs w:val="18"/>
        </w:rPr>
        <w:t>“</w:t>
      </w:r>
      <w:r>
        <w:rPr>
          <w:rFonts w:ascii="Arial" w:hAnsi="Arial" w:cs="Arial"/>
          <w:bCs/>
          <w:sz w:val="18"/>
          <w:szCs w:val="18"/>
        </w:rPr>
        <w:t xml:space="preserve">       do </w:t>
      </w:r>
      <w:r>
        <w:rPr>
          <w:rFonts w:ascii="Arial" w:hAnsi="Arial" w:cs="Arial"/>
          <w:b/>
          <w:bCs/>
          <w:sz w:val="18"/>
          <w:szCs w:val="18"/>
        </w:rPr>
        <w:t>„12</w:t>
      </w:r>
      <w:r>
        <w:rPr>
          <w:rFonts w:ascii="Arial" w:hAnsi="Arial" w:cs="Arial"/>
          <w:b/>
          <w:bCs/>
          <w:color w:val="000000"/>
          <w:sz w:val="18"/>
          <w:szCs w:val="18"/>
        </w:rPr>
        <w:t>,00 hod</w:t>
      </w:r>
      <w:r>
        <w:rPr>
          <w:rFonts w:ascii="Arial" w:hAnsi="Arial" w:cs="Arial"/>
          <w:b/>
          <w:bCs/>
          <w:sz w:val="18"/>
          <w:szCs w:val="18"/>
        </w:rPr>
        <w:t>.“</w:t>
      </w:r>
    </w:p>
    <w:p w14:paraId="0FEE2B94" w14:textId="77777777" w:rsidR="00172542" w:rsidRDefault="00172542">
      <w:p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</w:rPr>
      </w:pPr>
    </w:p>
    <w:p w14:paraId="3F0A809E" w14:textId="77777777" w:rsidR="00172542" w:rsidRDefault="008B1BA5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Vylúčenie uchádzačov zo súťaže :</w:t>
      </w:r>
    </w:p>
    <w:p w14:paraId="10F4FB8D" w14:textId="77777777" w:rsidR="00172542" w:rsidRDefault="008B1BA5">
      <w:pPr>
        <w:tabs>
          <w:tab w:val="left" w:pos="142"/>
        </w:tabs>
        <w:spacing w:before="60"/>
        <w:ind w:left="35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vylúči uchádzača zo súťaže, ak :</w:t>
      </w:r>
    </w:p>
    <w:p w14:paraId="21631502" w14:textId="77777777" w:rsidR="00172542" w:rsidRDefault="008B1BA5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súťažný návrh obsahovo a formálne nezodpovedá podmienkam súťaže a súťažným podmienkam </w:t>
      </w:r>
    </w:p>
    <w:p w14:paraId="7129BDD2" w14:textId="77777777" w:rsidR="00172542" w:rsidRDefault="008B1BA5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nemá príslušné podnikateľské oprávnenie na predmet obstarávania alebo odbornú spôsobilosť podľa osobitných predpisov,</w:t>
      </w:r>
    </w:p>
    <w:p w14:paraId="69642828" w14:textId="77777777" w:rsidR="00172542" w:rsidRDefault="008B1BA5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bol na jeho majetok vyhlásený konkurz,</w:t>
      </w:r>
    </w:p>
    <w:p w14:paraId="426584EF" w14:textId="77777777" w:rsidR="00172542" w:rsidRDefault="008B1BA5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bolo proti nemu začaté konkurzné , alebo vyrovnávacie konanie,</w:t>
      </w:r>
    </w:p>
    <w:p w14:paraId="4BA9AF12" w14:textId="77777777" w:rsidR="00172542" w:rsidRDefault="008B1BA5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ako fyzická alebo právnická osoba v likvidácii,</w:t>
      </w:r>
    </w:p>
    <w:p w14:paraId="47AE351B" w14:textId="77777777" w:rsidR="00172542" w:rsidRDefault="008B1BA5">
      <w:pPr>
        <w:pStyle w:val="Oznaitext"/>
        <w:numPr>
          <w:ilvl w:val="0"/>
          <w:numId w:val="6"/>
        </w:numPr>
        <w:tabs>
          <w:tab w:val="clear" w:pos="720"/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>obstarávateľ preukazne zistí, že uchádzač predložil neplatné doklady alebo podal nepravdivé informácie a o týchto skutočnostiach vedel, alebo ich mohol predvídať,</w:t>
      </w:r>
    </w:p>
    <w:p w14:paraId="01383869" w14:textId="77777777" w:rsidR="00172542" w:rsidRDefault="008B1BA5">
      <w:pPr>
        <w:numPr>
          <w:ilvl w:val="0"/>
          <w:numId w:val="6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doručí návrh po stanovenom termíne uzávierky súťaže.</w:t>
      </w:r>
    </w:p>
    <w:p w14:paraId="64D8C153" w14:textId="77777777" w:rsidR="00172542" w:rsidRDefault="00172542">
      <w:p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7D7B4C" w14:textId="77777777" w:rsidR="00172542" w:rsidRDefault="008B1BA5">
      <w:pPr>
        <w:numPr>
          <w:ilvl w:val="0"/>
          <w:numId w:val="1"/>
        </w:numPr>
        <w:tabs>
          <w:tab w:val="left" w:pos="142"/>
        </w:tabs>
        <w:ind w:right="566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Záverečné ustanovenia:</w:t>
      </w:r>
    </w:p>
    <w:p w14:paraId="6AEFF85C" w14:textId="77777777" w:rsidR="00172542" w:rsidRDefault="008B1BA5">
      <w:pPr>
        <w:numPr>
          <w:ilvl w:val="0"/>
          <w:numId w:val="5"/>
        </w:numPr>
        <w:tabs>
          <w:tab w:val="clear" w:pos="720"/>
          <w:tab w:val="left" w:pos="142"/>
        </w:tabs>
        <w:spacing w:before="60"/>
        <w:ind w:left="714" w:right="56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neplatí náklady spojené uchádzača spojené s vypracovaním a predložením ponuky.</w:t>
      </w:r>
    </w:p>
    <w:p w14:paraId="1317D4E4" w14:textId="77777777" w:rsidR="00172542" w:rsidRDefault="008B1BA5">
      <w:pPr>
        <w:numPr>
          <w:ilvl w:val="0"/>
          <w:numId w:val="5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Každý uchádzač môže predložiť iba jednu ponuku.</w:t>
      </w:r>
    </w:p>
    <w:p w14:paraId="144EDEDC" w14:textId="77777777" w:rsidR="00172542" w:rsidRDefault="008B1BA5">
      <w:pPr>
        <w:numPr>
          <w:ilvl w:val="0"/>
          <w:numId w:val="5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Obstarávateľ si vyhradzuje právo ukončiť vyhlásené výberové konanie bez výberu uchádzača.</w:t>
      </w:r>
    </w:p>
    <w:p w14:paraId="30C861F5" w14:textId="6061754D" w:rsidR="00172542" w:rsidRPr="00B11FF9" w:rsidRDefault="008B1BA5">
      <w:pPr>
        <w:tabs>
          <w:tab w:val="left" w:pos="142"/>
        </w:tabs>
        <w:ind w:left="108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Podklady k výverovému konaniu, výsledok výberového konania je zverejnený na stránke </w:t>
      </w:r>
      <w:hyperlink r:id="rId6" w:history="1">
        <w:r w:rsidR="00B11FF9" w:rsidRPr="00B11FF9">
          <w:rPr>
            <w:rStyle w:val="Hypertextovprepojenie"/>
            <w:rFonts w:ascii="Arial" w:hAnsi="Arial" w:cs="Arial"/>
            <w:sz w:val="18"/>
            <w:szCs w:val="18"/>
          </w:rPr>
          <w:t>https://www.poschodoch.sk/cp1bmrfn</w:t>
        </w:r>
      </w:hyperlink>
      <w:r w:rsidR="00B11FF9" w:rsidRPr="00B11FF9">
        <w:rPr>
          <w:rFonts w:ascii="Arial" w:hAnsi="Arial" w:cs="Arial"/>
          <w:sz w:val="18"/>
          <w:szCs w:val="18"/>
        </w:rPr>
        <w:t xml:space="preserve"> </w:t>
      </w:r>
    </w:p>
    <w:p w14:paraId="1262CB26" w14:textId="77777777" w:rsidR="00172542" w:rsidRDefault="008B1BA5">
      <w:pPr>
        <w:numPr>
          <w:ilvl w:val="0"/>
          <w:numId w:val="5"/>
        </w:numPr>
        <w:tabs>
          <w:tab w:val="clear" w:pos="720"/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Súbory uvedené v schéme sú verejne prístupné na disku Google,</w:t>
      </w:r>
    </w:p>
    <w:p w14:paraId="01A1BF68" w14:textId="13A6F98E" w:rsidR="00172542" w:rsidRDefault="00B903D4">
      <w:pPr>
        <w:tabs>
          <w:tab w:val="left" w:pos="142"/>
        </w:tabs>
        <w:ind w:left="720" w:right="566"/>
        <w:jc w:val="both"/>
        <w:rPr>
          <w:rStyle w:val="Hypertextovprepojenie"/>
          <w:rFonts w:ascii="Arial" w:hAnsi="Arial" w:cs="Arial"/>
          <w:sz w:val="18"/>
          <w:szCs w:val="18"/>
        </w:rPr>
      </w:pPr>
      <w:hyperlink r:id="rId7" w:history="1">
        <w:r w:rsidR="00C16CCD" w:rsidRPr="00E90846">
          <w:rPr>
            <w:rStyle w:val="Hypertextovprepojenie"/>
            <w:rFonts w:ascii="Arial" w:hAnsi="Arial" w:cs="Arial"/>
            <w:sz w:val="18"/>
            <w:szCs w:val="18"/>
          </w:rPr>
          <w:t>https://drive.google.com/drive/u/1/folders/1RQR_3QLzCPCRrNXXyospZuenJi1011vD</w:t>
        </w:r>
      </w:hyperlink>
    </w:p>
    <w:p w14:paraId="70354751" w14:textId="77777777" w:rsidR="00C16CCD" w:rsidRPr="00C16CCD" w:rsidRDefault="00C16CCD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3538B998" w14:textId="77777777" w:rsidR="00172542" w:rsidRDefault="00172542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5C34DAA1" w14:textId="201B2356" w:rsidR="00172542" w:rsidRDefault="00DE575E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DE575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C275CB4" wp14:editId="6F96D65B">
            <wp:extent cx="3248025" cy="13434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0918" cy="134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32BB" w14:textId="77777777" w:rsidR="00172542" w:rsidRDefault="008B1BA5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</w:p>
    <w:p w14:paraId="060B292C" w14:textId="0B2E5B6B" w:rsidR="00172542" w:rsidRDefault="00172542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0C75CF52" w14:textId="107F5717" w:rsidR="00DE575E" w:rsidRDefault="00DE575E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003CB7EB" w14:textId="34686C71" w:rsidR="00DE575E" w:rsidRDefault="00DE575E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2514FC20" w14:textId="77777777" w:rsidR="00DE575E" w:rsidRDefault="00DE575E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75372C90" w14:textId="77777777" w:rsidR="00172542" w:rsidRDefault="008B1BA5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</w:p>
    <w:p w14:paraId="60B57743" w14:textId="77777777" w:rsidR="00172542" w:rsidRDefault="00172542">
      <w:pPr>
        <w:tabs>
          <w:tab w:val="left" w:pos="142"/>
        </w:tabs>
        <w:ind w:left="720" w:right="566"/>
        <w:jc w:val="both"/>
        <w:rPr>
          <w:rFonts w:ascii="Arial" w:hAnsi="Arial" w:cs="Arial"/>
          <w:sz w:val="18"/>
          <w:szCs w:val="18"/>
        </w:rPr>
      </w:pPr>
    </w:p>
    <w:p w14:paraId="250EB4C0" w14:textId="77777777" w:rsidR="00172542" w:rsidRDefault="00172542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</w:p>
    <w:p w14:paraId="4038F8BA" w14:textId="77777777" w:rsidR="00172542" w:rsidRDefault="008B1BA5">
      <w:pPr>
        <w:tabs>
          <w:tab w:val="left" w:pos="142"/>
        </w:tabs>
        <w:ind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Súhrnná tabuľka ponuky uchádzača do výberového konania</w:t>
      </w:r>
    </w:p>
    <w:p w14:paraId="64AABC47" w14:textId="77777777" w:rsidR="00172542" w:rsidRDefault="00172542">
      <w:pPr>
        <w:rPr>
          <w:rFonts w:ascii="Arial" w:hAnsi="Arial" w:cs="Arial"/>
        </w:rPr>
      </w:pPr>
    </w:p>
    <w:p w14:paraId="0505DF4A" w14:textId="77777777" w:rsidR="00172542" w:rsidRDefault="00172542">
      <w:pPr>
        <w:rPr>
          <w:rFonts w:ascii="Arial" w:hAnsi="Arial" w:cs="Arial"/>
        </w:rPr>
      </w:pPr>
    </w:p>
    <w:tbl>
      <w:tblPr>
        <w:tblW w:w="9547" w:type="dxa"/>
        <w:tblLayout w:type="fixed"/>
        <w:tblLook w:val="01E0" w:firstRow="1" w:lastRow="1" w:firstColumn="1" w:lastColumn="1" w:noHBand="0" w:noVBand="0"/>
      </w:tblPr>
      <w:tblGrid>
        <w:gridCol w:w="3168"/>
        <w:gridCol w:w="6379"/>
      </w:tblGrid>
      <w:tr w:rsidR="00172542" w14:paraId="2D581FF2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D826" w14:textId="77777777" w:rsidR="00172542" w:rsidRDefault="0017254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980179" w14:textId="77777777" w:rsidR="00172542" w:rsidRDefault="008B1BA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Názov výberového konania:</w:t>
            </w:r>
          </w:p>
          <w:p w14:paraId="767D465C" w14:textId="77777777" w:rsidR="00172542" w:rsidRDefault="0017254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B99" w14:textId="77777777" w:rsidR="00172542" w:rsidRDefault="008B1BA5">
            <w:pPr>
              <w:widowControl w:val="0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Stavebné úpravy – Výmena osobného výťahu v bytovom dome,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152, Námestovo</w:t>
            </w:r>
          </w:p>
        </w:tc>
      </w:tr>
      <w:tr w:rsidR="00172542" w14:paraId="318F3F0F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45B5" w14:textId="77777777" w:rsidR="00172542" w:rsidRDefault="0017254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4EC7A" w14:textId="77777777" w:rsidR="00172542" w:rsidRDefault="008B1BA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Miesto:</w:t>
            </w:r>
          </w:p>
          <w:p w14:paraId="3100AEE1" w14:textId="77777777" w:rsidR="00172542" w:rsidRDefault="0017254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CE2D" w14:textId="77777777" w:rsidR="00172542" w:rsidRDefault="008B1BA5">
            <w:pPr>
              <w:widowControl w:val="0"/>
              <w:spacing w:befor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Bytový dom  s. č. 152, Námestovo,</w:t>
            </w:r>
          </w:p>
        </w:tc>
      </w:tr>
    </w:tbl>
    <w:p w14:paraId="5F72EA75" w14:textId="77777777" w:rsidR="00172542" w:rsidRDefault="00172542">
      <w:pPr>
        <w:rPr>
          <w:rFonts w:ascii="Arial" w:hAnsi="Arial" w:cs="Arial"/>
          <w:b/>
        </w:rPr>
      </w:pPr>
    </w:p>
    <w:p w14:paraId="56996A56" w14:textId="77777777" w:rsidR="00172542" w:rsidRDefault="008B1B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 uchádzačovi:</w:t>
      </w:r>
    </w:p>
    <w:p w14:paraId="56914B4B" w14:textId="77777777" w:rsidR="00172542" w:rsidRDefault="00172542">
      <w:pPr>
        <w:rPr>
          <w:rFonts w:ascii="Arial" w:hAnsi="Arial" w:cs="Arial"/>
          <w:b/>
          <w:sz w:val="20"/>
          <w:szCs w:val="20"/>
        </w:rPr>
      </w:pPr>
    </w:p>
    <w:tbl>
      <w:tblPr>
        <w:tblW w:w="9547" w:type="dxa"/>
        <w:tblLayout w:type="fixed"/>
        <w:tblLook w:val="01E0" w:firstRow="1" w:lastRow="1" w:firstColumn="1" w:lastColumn="1" w:noHBand="0" w:noVBand="0"/>
      </w:tblPr>
      <w:tblGrid>
        <w:gridCol w:w="2628"/>
        <w:gridCol w:w="6919"/>
      </w:tblGrid>
      <w:tr w:rsidR="00172542" w14:paraId="5AD362FD" w14:textId="77777777">
        <w:trPr>
          <w:trHeight w:val="4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6539" w14:textId="77777777" w:rsidR="00172542" w:rsidRDefault="008B1BA5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Obchodný názov:</w:t>
            </w:r>
          </w:p>
          <w:p w14:paraId="39F2018A" w14:textId="77777777" w:rsidR="00172542" w:rsidRDefault="00172542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F010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42" w14:paraId="691079A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6131" w14:textId="77777777" w:rsidR="00172542" w:rsidRDefault="008B1BA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14:paraId="03629A7A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F97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42" w14:paraId="6E8CD106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CB93" w14:textId="77777777" w:rsidR="00172542" w:rsidRDefault="008B1BA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  <w:p w14:paraId="2A468532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8AE1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42" w14:paraId="3524806F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B39D" w14:textId="77777777" w:rsidR="00172542" w:rsidRDefault="008B1BA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 (telefón/E-mail)</w:t>
            </w:r>
          </w:p>
          <w:p w14:paraId="2C665F2F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5D0C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5FEB87" w14:textId="77777777" w:rsidR="00172542" w:rsidRDefault="00172542">
      <w:pPr>
        <w:rPr>
          <w:rFonts w:ascii="Arial" w:hAnsi="Arial" w:cs="Arial"/>
          <w:b/>
          <w:sz w:val="20"/>
          <w:szCs w:val="20"/>
        </w:rPr>
      </w:pPr>
    </w:p>
    <w:p w14:paraId="7EDB85A3" w14:textId="77777777" w:rsidR="00172542" w:rsidRDefault="008B1B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 ponuke:</w:t>
      </w:r>
    </w:p>
    <w:p w14:paraId="46A2B820" w14:textId="77777777" w:rsidR="00172542" w:rsidRDefault="00172542">
      <w:pPr>
        <w:rPr>
          <w:rFonts w:ascii="Arial" w:hAnsi="Arial" w:cs="Arial"/>
          <w:b/>
          <w:sz w:val="20"/>
          <w:szCs w:val="20"/>
        </w:rPr>
      </w:pPr>
    </w:p>
    <w:tbl>
      <w:tblPr>
        <w:tblW w:w="9549" w:type="dxa"/>
        <w:tblLayout w:type="fixed"/>
        <w:tblLook w:val="01E0" w:firstRow="1" w:lastRow="1" w:firstColumn="1" w:lastColumn="1" w:noHBand="0" w:noVBand="0"/>
      </w:tblPr>
      <w:tblGrid>
        <w:gridCol w:w="3112"/>
        <w:gridCol w:w="236"/>
        <w:gridCol w:w="901"/>
        <w:gridCol w:w="5300"/>
      </w:tblGrid>
      <w:tr w:rsidR="00172542" w14:paraId="7F3968F1" w14:textId="77777777" w:rsidTr="00C16CCD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6B7B" w14:textId="77777777" w:rsidR="00172542" w:rsidRDefault="008B1BA5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diela v € s DPH  </w:t>
            </w:r>
          </w:p>
          <w:p w14:paraId="6BEE2EF0" w14:textId="77777777" w:rsidR="00172542" w:rsidRPr="00C16CCD" w:rsidRDefault="008B1BA5" w:rsidP="00C16CCD">
            <w:pPr>
              <w:widowControl w:val="0"/>
              <w:tabs>
                <w:tab w:val="left" w:pos="142"/>
              </w:tabs>
              <w:ind w:right="566" w:firstLine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6CCD">
              <w:rPr>
                <w:rFonts w:ascii="Arial" w:hAnsi="Arial" w:cs="Arial"/>
                <w:sz w:val="18"/>
                <w:szCs w:val="18"/>
              </w:rPr>
              <w:t>Výmena osobného výťahu</w:t>
            </w:r>
          </w:p>
          <w:p w14:paraId="2B8BA4B3" w14:textId="77777777" w:rsidR="00172542" w:rsidRDefault="00172542">
            <w:pPr>
              <w:widowControl w:val="0"/>
              <w:tabs>
                <w:tab w:val="left" w:pos="142"/>
              </w:tabs>
              <w:ind w:left="426" w:right="56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3614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42" w14:paraId="1F91D1E5" w14:textId="77777777" w:rsidTr="00C16CCD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0EC" w14:textId="77777777" w:rsidR="00172542" w:rsidRDefault="008B1BA5">
            <w:pPr>
              <w:widowControl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cena diela v € s DPH</w:t>
            </w:r>
          </w:p>
          <w:p w14:paraId="210AD2D1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50AD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542" w14:paraId="33183BEE" w14:textId="77777777" w:rsidTr="00C16CCD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F7E3" w14:textId="77777777" w:rsidR="00172542" w:rsidRDefault="008B1BA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záloha</w:t>
            </w:r>
          </w:p>
          <w:p w14:paraId="568B940F" w14:textId="77777777" w:rsidR="00172542" w:rsidRDefault="008B1BA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nehodiace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 škrtnúť)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E010" w14:textId="77777777" w:rsidR="00172542" w:rsidRDefault="008B1BA5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8CC6" w14:textId="77777777" w:rsidR="00172542" w:rsidRDefault="008B1BA5">
            <w:pPr>
              <w:widowControl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Áno  vo výške.................</w:t>
            </w:r>
          </w:p>
        </w:tc>
      </w:tr>
      <w:tr w:rsidR="00172542" w14:paraId="31DDD60D" w14:textId="77777777" w:rsidTr="00C16CCD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F58C" w14:textId="77777777" w:rsidR="00172542" w:rsidRDefault="008B1BA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Predpokladaná doba realizácie diela 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DEC4" w14:textId="77777777" w:rsidR="00172542" w:rsidRDefault="0017254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CCD" w14:paraId="45CD4831" w14:textId="77777777" w:rsidTr="00C16CCD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2BBF" w14:textId="18B9A22E" w:rsidR="00C16CCD" w:rsidRDefault="00C16CCD" w:rsidP="00C16CC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Predpokladaný čas odstave</w:t>
            </w:r>
            <w:r w:rsidR="00F0025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ia výťahu z prevádzky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106E" w14:textId="77777777" w:rsidR="00C16CCD" w:rsidRDefault="00C16CCD" w:rsidP="00C16CC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CCD" w14:paraId="740E967B" w14:textId="77777777" w:rsidTr="00C16CCD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8A30" w14:textId="77777777" w:rsidR="00C16CCD" w:rsidRDefault="00C16CCD" w:rsidP="00C16CC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Najbližší možný termín nástupu na realizáciu diela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8A2" w14:textId="77777777" w:rsidR="00C16CCD" w:rsidRDefault="00C16CCD" w:rsidP="00C16CC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CCD" w14:paraId="64A23491" w14:textId="77777777" w:rsidTr="00C16CCD">
        <w:trPr>
          <w:trHeight w:val="57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FDF65" w14:textId="77777777" w:rsidR="00C16CCD" w:rsidRDefault="00C16CCD" w:rsidP="00C16CC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Záručná doba</w:t>
            </w:r>
          </w:p>
          <w:p w14:paraId="6C1A297D" w14:textId="77777777" w:rsidR="00C16CCD" w:rsidRDefault="00C16CCD" w:rsidP="00C16CC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8DBB" w14:textId="77777777" w:rsidR="00C16CCD" w:rsidRDefault="00C16CCD" w:rsidP="00C16CCD">
            <w:pPr>
              <w:widowControl w:val="0"/>
              <w:ind w:firstLine="205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195F" w14:textId="77777777" w:rsidR="00C16CCD" w:rsidRDefault="00C16CCD" w:rsidP="00C16CCD">
            <w:pPr>
              <w:widowControl w:val="0"/>
              <w:ind w:firstLine="205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C77D9C" w14:textId="77777777" w:rsidR="00172542" w:rsidRDefault="00172542">
      <w:pPr>
        <w:rPr>
          <w:rFonts w:ascii="Arial" w:hAnsi="Arial" w:cs="Arial"/>
          <w:b/>
          <w:sz w:val="20"/>
          <w:szCs w:val="20"/>
        </w:rPr>
      </w:pPr>
    </w:p>
    <w:p w14:paraId="292AA8D5" w14:textId="77777777" w:rsidR="00172542" w:rsidRDefault="008B1B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Poznámky uchádzača:</w:t>
      </w:r>
    </w:p>
    <w:p w14:paraId="649BC114" w14:textId="77777777" w:rsidR="00172542" w:rsidRDefault="008B1B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Uviesť prípadné pripomienky k výberovému konaniu, ponuke, ponúknuť výhody napr. financovanie na splátky.......)</w:t>
      </w:r>
    </w:p>
    <w:p w14:paraId="464B03F7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46E4038E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34693CD9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445017A4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4FA7BB01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70BDF9B1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4320DD75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5EDCA98B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526123BE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73A51F97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20B9CF74" w14:textId="77777777" w:rsidR="00172542" w:rsidRDefault="008B1B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...................................................dňa.........................                                                   ..............................................</w:t>
      </w:r>
    </w:p>
    <w:p w14:paraId="135868B0" w14:textId="77777777" w:rsidR="00172542" w:rsidRDefault="008B1B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pečiatka a podpis uchádzača</w:t>
      </w:r>
    </w:p>
    <w:p w14:paraId="41B4EFB8" w14:textId="77777777" w:rsidR="00172542" w:rsidRDefault="00172542">
      <w:pPr>
        <w:rPr>
          <w:rFonts w:ascii="Arial" w:hAnsi="Arial" w:cs="Arial"/>
          <w:sz w:val="18"/>
          <w:szCs w:val="18"/>
        </w:rPr>
      </w:pPr>
    </w:p>
    <w:p w14:paraId="555D4022" w14:textId="77777777" w:rsidR="00172542" w:rsidRDefault="00172542">
      <w:pPr>
        <w:rPr>
          <w:rFonts w:ascii="Arial" w:hAnsi="Arial" w:cs="Arial"/>
          <w:sz w:val="20"/>
          <w:szCs w:val="20"/>
        </w:rPr>
      </w:pPr>
    </w:p>
    <w:sectPr w:rsidR="00172542">
      <w:pgSz w:w="12240" w:h="15840"/>
      <w:pgMar w:top="1134" w:right="1418" w:bottom="1134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1A6"/>
    <w:multiLevelType w:val="multilevel"/>
    <w:tmpl w:val="C6C63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C7F75"/>
    <w:multiLevelType w:val="multilevel"/>
    <w:tmpl w:val="1932F100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E4059"/>
    <w:multiLevelType w:val="multilevel"/>
    <w:tmpl w:val="AF7C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673FE"/>
    <w:multiLevelType w:val="multilevel"/>
    <w:tmpl w:val="67CC65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0F72D5"/>
    <w:multiLevelType w:val="multilevel"/>
    <w:tmpl w:val="3BBAC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043A9A"/>
    <w:multiLevelType w:val="multilevel"/>
    <w:tmpl w:val="EC54DC1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2" w:hanging="180"/>
      </w:pPr>
    </w:lvl>
  </w:abstractNum>
  <w:abstractNum w:abstractNumId="6" w15:restartNumberingAfterBreak="0">
    <w:nsid w:val="73BB0FE7"/>
    <w:multiLevelType w:val="multilevel"/>
    <w:tmpl w:val="7702E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DD1260"/>
    <w:multiLevelType w:val="multilevel"/>
    <w:tmpl w:val="5B82EE1A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E16E3E"/>
    <w:multiLevelType w:val="multilevel"/>
    <w:tmpl w:val="16D433A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2" w:hanging="180"/>
      </w:pPr>
    </w:lvl>
  </w:abstractNum>
  <w:num w:numId="1" w16cid:durableId="431514011">
    <w:abstractNumId w:val="0"/>
  </w:num>
  <w:num w:numId="2" w16cid:durableId="1165703315">
    <w:abstractNumId w:val="7"/>
  </w:num>
  <w:num w:numId="3" w16cid:durableId="1074350194">
    <w:abstractNumId w:val="4"/>
  </w:num>
  <w:num w:numId="4" w16cid:durableId="294918066">
    <w:abstractNumId w:val="1"/>
  </w:num>
  <w:num w:numId="5" w16cid:durableId="279259657">
    <w:abstractNumId w:val="2"/>
  </w:num>
  <w:num w:numId="6" w16cid:durableId="965507969">
    <w:abstractNumId w:val="6"/>
  </w:num>
  <w:num w:numId="7" w16cid:durableId="1862817024">
    <w:abstractNumId w:val="8"/>
  </w:num>
  <w:num w:numId="8" w16cid:durableId="1443844059">
    <w:abstractNumId w:val="5"/>
  </w:num>
  <w:num w:numId="9" w16cid:durableId="116759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542"/>
    <w:rsid w:val="000048D0"/>
    <w:rsid w:val="00172542"/>
    <w:rsid w:val="0061273E"/>
    <w:rsid w:val="008B1BA5"/>
    <w:rsid w:val="00B11FF9"/>
    <w:rsid w:val="00B903D4"/>
    <w:rsid w:val="00C16CCD"/>
    <w:rsid w:val="00DE575E"/>
    <w:rsid w:val="00F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3B9F"/>
  <w15:docId w15:val="{F67CFAF4-73B3-455C-BB62-43EBC54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6E3A"/>
    <w:rPr>
      <w:sz w:val="24"/>
      <w:szCs w:val="24"/>
    </w:rPr>
  </w:style>
  <w:style w:type="paragraph" w:styleId="Nadpis1">
    <w:name w:val="heading 1"/>
    <w:basedOn w:val="Normlny"/>
    <w:next w:val="Normlny"/>
    <w:qFormat/>
    <w:rsid w:val="00306E3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y"/>
    <w:next w:val="Normlny"/>
    <w:qFormat/>
    <w:rsid w:val="00306E3A"/>
    <w:pPr>
      <w:keepNext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qFormat/>
    <w:rsid w:val="0030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0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306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306E3A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6173E7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qFormat/>
    <w:rsid w:val="006173E7"/>
    <w:rPr>
      <w:sz w:val="24"/>
      <w:szCs w:val="24"/>
    </w:rPr>
  </w:style>
  <w:style w:type="character" w:customStyle="1" w:styleId="WW8Num5z0">
    <w:name w:val="WW8Num5z0"/>
    <w:qFormat/>
    <w:rPr>
      <w:rFonts w:ascii="Symbol" w:hAnsi="Symbol" w:cs="Symbol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306E3A"/>
    <w:rPr>
      <w:lang w:val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Zarkazkladnhotextu">
    <w:name w:val="Body Text Indent"/>
    <w:basedOn w:val="Normlny"/>
    <w:rsid w:val="00306E3A"/>
    <w:pPr>
      <w:ind w:left="360"/>
      <w:jc w:val="both"/>
    </w:pPr>
    <w:rPr>
      <w:lang w:val="cs-CZ"/>
    </w:rPr>
  </w:style>
  <w:style w:type="paragraph" w:styleId="Oznaitext">
    <w:name w:val="Block Text"/>
    <w:basedOn w:val="Normlny"/>
    <w:qFormat/>
    <w:rsid w:val="00306E3A"/>
    <w:pPr>
      <w:ind w:left="709" w:right="566" w:hanging="349"/>
      <w:jc w:val="both"/>
    </w:pPr>
    <w:rPr>
      <w:rFonts w:ascii="Arial" w:hAnsi="Arial" w:cs="Arial"/>
      <w:sz w:val="22"/>
      <w:szCs w:val="22"/>
    </w:rPr>
  </w:style>
  <w:style w:type="paragraph" w:styleId="Normlnywebov">
    <w:name w:val="Normal (Web)"/>
    <w:basedOn w:val="Normlny"/>
    <w:qFormat/>
    <w:rsid w:val="00306E3A"/>
    <w:pPr>
      <w:spacing w:beforeAutospacing="1" w:afterAutospacing="1"/>
    </w:pPr>
  </w:style>
  <w:style w:type="paragraph" w:styleId="Zarkazkladnhotextu3">
    <w:name w:val="Body Text Indent 3"/>
    <w:basedOn w:val="Normlny"/>
    <w:qFormat/>
    <w:rsid w:val="00306E3A"/>
    <w:pPr>
      <w:spacing w:after="120"/>
      <w:ind w:left="283"/>
    </w:pPr>
    <w:rPr>
      <w:sz w:val="16"/>
      <w:szCs w:val="16"/>
    </w:rPr>
  </w:style>
  <w:style w:type="paragraph" w:styleId="Zarkazkladnhotextu2">
    <w:name w:val="Body Text Indent 2"/>
    <w:basedOn w:val="Normlny"/>
    <w:qFormat/>
    <w:rsid w:val="00306E3A"/>
    <w:pPr>
      <w:spacing w:after="120" w:line="480" w:lineRule="auto"/>
      <w:ind w:left="283"/>
    </w:pPr>
  </w:style>
  <w:style w:type="paragraph" w:customStyle="1" w:styleId="Import8">
    <w:name w:val="Import 8"/>
    <w:basedOn w:val="Normlny"/>
    <w:qFormat/>
    <w:rsid w:val="00306E3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  <w:rPr>
      <w:rFonts w:ascii="Courier New" w:hAnsi="Courier New"/>
      <w:szCs w:val="20"/>
      <w:lang w:eastAsia="cs-CZ"/>
    </w:rPr>
  </w:style>
  <w:style w:type="paragraph" w:styleId="Obsah1">
    <w:name w:val="toc 1"/>
    <w:basedOn w:val="Normlny"/>
    <w:next w:val="Normlny"/>
    <w:autoRedefine/>
    <w:rsid w:val="00BF208D"/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semiHidden/>
    <w:unhideWhenUsed/>
    <w:rsid w:val="006173E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semiHidden/>
    <w:unhideWhenUsed/>
    <w:rsid w:val="006173E7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3F0433"/>
    <w:pPr>
      <w:ind w:left="720"/>
      <w:contextualSpacing/>
    </w:pPr>
  </w:style>
  <w:style w:type="numbering" w:customStyle="1" w:styleId="WW8Num5">
    <w:name w:val="WW8Num5"/>
    <w:qFormat/>
  </w:style>
  <w:style w:type="table" w:styleId="Mriekatabuky">
    <w:name w:val="Table Grid"/>
    <w:basedOn w:val="Normlnatabuka"/>
    <w:rsid w:val="0030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11FF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RQR_3QLzCPCRrNXXyospZuenJi1011v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chodoch.sk/cp1bmrfn" TargetMode="External"/><Relationship Id="rId5" Type="http://schemas.openxmlformats.org/officeDocument/2006/relationships/hyperlink" Target="mailto:paculik@osbddk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OSBD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Zilincova</dc:creator>
  <dc:description/>
  <cp:lastModifiedBy>Paculík, Miloš</cp:lastModifiedBy>
  <cp:revision>14</cp:revision>
  <cp:lastPrinted>2017-11-22T07:31:00Z</cp:lastPrinted>
  <dcterms:created xsi:type="dcterms:W3CDTF">2018-02-20T09:22:00Z</dcterms:created>
  <dcterms:modified xsi:type="dcterms:W3CDTF">2022-05-24T07:58:00Z</dcterms:modified>
  <dc:language>sk-SK</dc:language>
</cp:coreProperties>
</file>